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4" w:rsidRDefault="00BB5FF4">
      <w:r>
        <w:t>от 24.09.2019</w:t>
      </w:r>
    </w:p>
    <w:p w:rsidR="00BB5FF4" w:rsidRDefault="00BB5FF4"/>
    <w:p w:rsidR="00BB5FF4" w:rsidRDefault="00BB5FF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B5FF4" w:rsidRDefault="00BB5FF4">
      <w:r>
        <w:t>Общество с ограниченной ответственностью «РОМБ» ИНН 5032271154</w:t>
      </w:r>
    </w:p>
    <w:p w:rsidR="00BB5FF4" w:rsidRDefault="00BB5FF4">
      <w:r>
        <w:t>Акционерное общество «ГИПРОРЫБХОЗ» ИНН 7705605826</w:t>
      </w:r>
    </w:p>
    <w:p w:rsidR="00BB5FF4" w:rsidRDefault="00BB5FF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5FF4"/>
    <w:rsid w:val="00045D12"/>
    <w:rsid w:val="0052439B"/>
    <w:rsid w:val="00B80071"/>
    <w:rsid w:val="00BB5FF4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